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5F8C5E" w14:textId="77777777" w:rsidR="008E77E5" w:rsidRPr="006F6CA9" w:rsidRDefault="00847535" w:rsidP="006F6CA9">
      <w:pPr>
        <w:pStyle w:val="Heading1"/>
        <w:spacing w:before="386"/>
        <w:ind w:right="335"/>
        <w:jc w:val="left"/>
        <w:sectPr w:rsidR="008E77E5" w:rsidRPr="006F6CA9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847535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3964682F" wp14:editId="5BFDB155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9398000" cy="6632575"/>
            <wp:effectExtent l="0" t="0" r="0" b="0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0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8C27A" w14:textId="77777777" w:rsidR="008E77E5" w:rsidRDefault="008E77E5">
      <w:pPr>
        <w:sectPr w:rsidR="008E77E5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7464" w:space="40"/>
            <w:col w:w="9336"/>
          </w:cols>
        </w:sectPr>
      </w:pPr>
    </w:p>
    <w:p w14:paraId="7E696B01" w14:textId="77777777" w:rsidR="00C37240" w:rsidRDefault="00C37240" w:rsidP="00C37240">
      <w:pPr>
        <w:tabs>
          <w:tab w:val="left" w:pos="5556"/>
        </w:tabs>
      </w:pPr>
    </w:p>
    <w:p w14:paraId="2D3AF768" w14:textId="77777777" w:rsidR="008E77E5" w:rsidRPr="00C37240" w:rsidRDefault="00C37240" w:rsidP="00C37240">
      <w:pPr>
        <w:tabs>
          <w:tab w:val="left" w:pos="5556"/>
        </w:tabs>
        <w:sectPr w:rsidR="008E77E5" w:rsidRPr="00C37240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  <w:r>
        <w:tab/>
      </w:r>
    </w:p>
    <w:bookmarkStart w:id="0" w:name="_GoBack"/>
    <w:bookmarkEnd w:id="0"/>
    <w:p w14:paraId="4A3215F1" w14:textId="77777777" w:rsidR="008E77E5" w:rsidRPr="006F6CA9" w:rsidRDefault="00D948C6">
      <w:pPr>
        <w:pStyle w:val="BodyText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 wp14:anchorId="2E88F70D" wp14:editId="577A7A26">
                <wp:extent cx="10267950" cy="419100"/>
                <wp:effectExtent l="0" t="0" r="0" b="0"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BE1A3" w14:textId="77777777" w:rsidR="00567709" w:rsidRDefault="00567709">
                            <w:pPr>
                              <w:spacing w:before="2" w:line="235" w:lineRule="auto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 w:rsidRPr="00D948C6">
                              <w:rPr>
                                <w:b/>
                                <w:sz w:val="26"/>
                              </w:rPr>
                              <w:t xml:space="preserve">If any funding from the Academic year 2019/20 has been carried over you MUST complete the following section.  </w:t>
                            </w:r>
                          </w:p>
                          <w:p w14:paraId="7A3BF2F8" w14:textId="77777777" w:rsidR="00567709" w:rsidRPr="00D948C6" w:rsidRDefault="00567709">
                            <w:pPr>
                              <w:spacing w:before="2" w:line="235" w:lineRule="auto"/>
                              <w:ind w:left="720"/>
                              <w:rPr>
                                <w:sz w:val="26"/>
                              </w:rPr>
                            </w:pPr>
                            <w:r w:rsidRPr="00D948C6">
                              <w:rPr>
                                <w:b/>
                                <w:sz w:val="26"/>
                              </w:rPr>
                              <w:t>Any carried over fundin</w:t>
                            </w:r>
                            <w:r>
                              <w:rPr>
                                <w:b/>
                                <w:sz w:val="26"/>
                              </w:rPr>
                              <w:t>g MUST be spent by 31 March 2022</w:t>
                            </w:r>
                            <w:r w:rsidRPr="00D948C6">
                              <w:rPr>
                                <w:b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808.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eLdrwIAAKs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" filled="f" stroked="f">
                <v:textbox inset="0,0,0,0">
                  <w:txbxContent>
                    <w:p w:rsidR="00567709" w:rsidRDefault="00567709">
                      <w:pPr>
                        <w:spacing w:before="2" w:line="235" w:lineRule="auto"/>
                        <w:ind w:left="720"/>
                        <w:rPr>
                          <w:b/>
                          <w:sz w:val="26"/>
                        </w:rPr>
                      </w:pPr>
                      <w:r w:rsidRPr="00D948C6">
                        <w:rPr>
                          <w:b/>
                          <w:sz w:val="26"/>
                        </w:rPr>
                        <w:t xml:space="preserve">If any funding from the Academic year 2019/20 has been carried over you MUST complete the following section.  </w:t>
                      </w:r>
                    </w:p>
                    <w:p w:rsidR="00567709" w:rsidRPr="00D948C6" w:rsidRDefault="00567709">
                      <w:pPr>
                        <w:spacing w:before="2" w:line="235" w:lineRule="auto"/>
                        <w:ind w:left="720"/>
                        <w:rPr>
                          <w:sz w:val="26"/>
                        </w:rPr>
                      </w:pPr>
                      <w:r w:rsidRPr="00D948C6">
                        <w:rPr>
                          <w:b/>
                          <w:sz w:val="26"/>
                        </w:rPr>
                        <w:t>Any carried over fundin</w:t>
                      </w:r>
                      <w:r>
                        <w:rPr>
                          <w:b/>
                          <w:sz w:val="26"/>
                        </w:rPr>
                        <w:t>g MUST be spent by 31 March 2022</w:t>
                      </w:r>
                      <w:r w:rsidRPr="00D948C6">
                        <w:rPr>
                          <w:b/>
                          <w:sz w:val="26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E808B20" w14:textId="77777777" w:rsidR="008E77E5" w:rsidRPr="006F6CA9" w:rsidRDefault="008E77E5">
      <w:pPr>
        <w:pStyle w:val="BodyText"/>
        <w:spacing w:before="3" w:after="1"/>
        <w:rPr>
          <w:rFonts w:asciiTheme="minorHAnsi" w:hAnsiTheme="minorHAnsi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2"/>
        <w:gridCol w:w="4110"/>
        <w:gridCol w:w="2127"/>
        <w:gridCol w:w="2693"/>
        <w:gridCol w:w="2235"/>
      </w:tblGrid>
      <w:tr w:rsidR="008E77E5" w:rsidRPr="006F6CA9" w14:paraId="56E292CF" w14:textId="77777777" w:rsidTr="00C37240">
        <w:trPr>
          <w:trHeight w:val="383"/>
        </w:trPr>
        <w:tc>
          <w:tcPr>
            <w:tcW w:w="4212" w:type="dxa"/>
          </w:tcPr>
          <w:p w14:paraId="24663CE5" w14:textId="77777777" w:rsidR="008E77E5" w:rsidRPr="006F6CA9" w:rsidRDefault="006F6CA9" w:rsidP="0056770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Academic Year:</w:t>
            </w:r>
            <w:r w:rsidR="00D948C6">
              <w:rPr>
                <w:rFonts w:asciiTheme="minorHAnsi" w:hAnsiTheme="minorHAnsi"/>
                <w:b/>
                <w:color w:val="231F20"/>
                <w:sz w:val="24"/>
              </w:rPr>
              <w:t xml:space="preserve"> September 2020 to </w:t>
            </w:r>
            <w:r w:rsidR="00567709">
              <w:rPr>
                <w:rFonts w:asciiTheme="minorHAnsi" w:hAnsiTheme="minorHAnsi"/>
                <w:b/>
                <w:color w:val="231F20"/>
                <w:sz w:val="24"/>
              </w:rPr>
              <w:t>August</w:t>
            </w:r>
            <w:r w:rsidR="00D948C6">
              <w:rPr>
                <w:rFonts w:asciiTheme="minorHAnsi" w:hAnsiTheme="minorHAnsi"/>
                <w:b/>
                <w:color w:val="231F20"/>
                <w:sz w:val="24"/>
              </w:rPr>
              <w:t xml:space="preserve"> 2021</w:t>
            </w:r>
          </w:p>
        </w:tc>
        <w:tc>
          <w:tcPr>
            <w:tcW w:w="4110" w:type="dxa"/>
          </w:tcPr>
          <w:p w14:paraId="013AD0D2" w14:textId="77777777"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Total fund </w:t>
            </w:r>
            <w:r w:rsidR="00D948C6">
              <w:rPr>
                <w:rFonts w:asciiTheme="minorHAnsi" w:hAnsiTheme="minorHAnsi"/>
                <w:b/>
                <w:color w:val="231F20"/>
                <w:sz w:val="24"/>
              </w:rPr>
              <w:t xml:space="preserve">carried over:  </w:t>
            </w:r>
            <w:r w:rsidR="00567709" w:rsidRPr="00567709">
              <w:rPr>
                <w:rFonts w:asciiTheme="minorHAnsi" w:hAnsiTheme="minorHAnsi"/>
                <w:b/>
                <w:color w:val="231F20"/>
                <w:sz w:val="24"/>
              </w:rPr>
              <w:t>£17,367</w:t>
            </w:r>
            <w:r w:rsidR="00567709">
              <w:rPr>
                <w:rFonts w:asciiTheme="minorHAnsi" w:hAnsiTheme="minorHAnsi"/>
                <w:color w:val="231F20"/>
                <w:sz w:val="24"/>
              </w:rPr>
              <w:t xml:space="preserve"> </w:t>
            </w:r>
            <w:r w:rsidR="00567709">
              <w:rPr>
                <w:rFonts w:asciiTheme="minorHAnsi" w:hAnsiTheme="minorHAnsi"/>
                <w:b/>
                <w:color w:val="231F20"/>
                <w:sz w:val="24"/>
              </w:rPr>
              <w:t xml:space="preserve">plus </w:t>
            </w:r>
            <w:r w:rsidR="00D948C6">
              <w:rPr>
                <w:rFonts w:asciiTheme="minorHAnsi" w:hAnsiTheme="minorHAnsi"/>
                <w:b/>
                <w:color w:val="231F20"/>
                <w:sz w:val="24"/>
              </w:rPr>
              <w:t>£7973</w:t>
            </w:r>
            <w:r w:rsidR="00567709">
              <w:rPr>
                <w:rFonts w:asciiTheme="minorHAnsi" w:hAnsiTheme="minorHAnsi"/>
                <w:b/>
                <w:color w:val="231F20"/>
                <w:sz w:val="24"/>
              </w:rPr>
              <w:t xml:space="preserve"> = £25,753</w:t>
            </w:r>
          </w:p>
        </w:tc>
        <w:tc>
          <w:tcPr>
            <w:tcW w:w="4820" w:type="dxa"/>
            <w:gridSpan w:val="2"/>
          </w:tcPr>
          <w:p w14:paraId="4869C189" w14:textId="77777777" w:rsidR="008E77E5" w:rsidRPr="006F6CA9" w:rsidRDefault="006F6CA9" w:rsidP="00567709">
            <w:pPr>
              <w:pStyle w:val="TableParagraph"/>
              <w:spacing w:before="21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Date Updated:</w:t>
            </w:r>
            <w:r w:rsidR="006572B4">
              <w:rPr>
                <w:rFonts w:asciiTheme="minorHAnsi" w:hAnsiTheme="minorHAnsi"/>
                <w:b/>
                <w:color w:val="231F20"/>
                <w:sz w:val="24"/>
              </w:rPr>
              <w:t xml:space="preserve">  </w:t>
            </w:r>
            <w:r w:rsidR="00567709">
              <w:rPr>
                <w:rFonts w:asciiTheme="minorHAnsi" w:hAnsiTheme="minorHAnsi"/>
                <w:b/>
                <w:color w:val="231F20"/>
                <w:sz w:val="24"/>
              </w:rPr>
              <w:t>01/09</w:t>
            </w:r>
            <w:r w:rsidR="00D948C6">
              <w:rPr>
                <w:rFonts w:asciiTheme="minorHAnsi" w:hAnsiTheme="minorHAnsi"/>
                <w:b/>
                <w:color w:val="231F20"/>
                <w:sz w:val="24"/>
              </w:rPr>
              <w:t>/2021</w:t>
            </w:r>
          </w:p>
        </w:tc>
        <w:tc>
          <w:tcPr>
            <w:tcW w:w="2235" w:type="dxa"/>
            <w:tcBorders>
              <w:top w:val="nil"/>
              <w:right w:val="nil"/>
            </w:tcBorders>
          </w:tcPr>
          <w:p w14:paraId="1C3275EC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37240" w:rsidRPr="006F6CA9" w14:paraId="6A288665" w14:textId="77777777" w:rsidTr="00C37240">
        <w:trPr>
          <w:trHeight w:val="665"/>
        </w:trPr>
        <w:tc>
          <w:tcPr>
            <w:tcW w:w="15377" w:type="dxa"/>
            <w:gridSpan w:val="5"/>
          </w:tcPr>
          <w:p w14:paraId="4D26F241" w14:textId="77777777" w:rsidR="00C37240" w:rsidRPr="00C37240" w:rsidRDefault="00C37240" w:rsidP="00C37240">
            <w:pPr>
              <w:pStyle w:val="TableParagraph"/>
              <w:spacing w:before="21" w:line="292" w:lineRule="exact"/>
              <w:ind w:left="48" w:right="83"/>
              <w:rPr>
                <w:rFonts w:asciiTheme="minorHAnsi" w:hAnsiTheme="minorHAnsi"/>
                <w:b/>
                <w:sz w:val="24"/>
              </w:rPr>
            </w:pPr>
            <w:r w:rsidRPr="00C37240">
              <w:rPr>
                <w:rFonts w:asciiTheme="minorHAnsi" w:hAnsiTheme="minorHAnsi"/>
                <w:b/>
                <w:sz w:val="24"/>
              </w:rPr>
              <w:t xml:space="preserve">Key indicator 1: The engagement of </w:t>
            </w:r>
            <w:r w:rsidRPr="00C37240">
              <w:rPr>
                <w:rFonts w:asciiTheme="minorHAnsi" w:hAnsiTheme="minorHAnsi"/>
                <w:b/>
                <w:sz w:val="24"/>
                <w:u w:val="single" w:color="F26522"/>
              </w:rPr>
              <w:t>all</w:t>
            </w:r>
            <w:r w:rsidRPr="00C37240">
              <w:rPr>
                <w:rFonts w:asciiTheme="minorHAnsi" w:hAnsiTheme="minorHAnsi"/>
                <w:b/>
                <w:sz w:val="24"/>
              </w:rPr>
              <w:t xml:space="preserve"> pupils in regular physical activity – Chief Medical Officer guidelines recommend that primary school pupils undertake at least 30 minutes of physical activity a day in school</w:t>
            </w:r>
          </w:p>
        </w:tc>
      </w:tr>
      <w:tr w:rsidR="008E77E5" w:rsidRPr="006F6CA9" w14:paraId="7F223D38" w14:textId="77777777" w:rsidTr="00C37240">
        <w:trPr>
          <w:trHeight w:val="390"/>
        </w:trPr>
        <w:tc>
          <w:tcPr>
            <w:tcW w:w="4212" w:type="dxa"/>
          </w:tcPr>
          <w:p w14:paraId="2FB8C847" w14:textId="77777777" w:rsidR="008E77E5" w:rsidRPr="006572B4" w:rsidRDefault="006F6CA9" w:rsidP="006572B4">
            <w:pPr>
              <w:pStyle w:val="BodyText"/>
              <w:jc w:val="center"/>
              <w:rPr>
                <w:b/>
                <w:u w:val="single"/>
              </w:rPr>
            </w:pPr>
            <w:r w:rsidRPr="006572B4">
              <w:rPr>
                <w:b/>
                <w:u w:val="single"/>
              </w:rPr>
              <w:t>Intent</w:t>
            </w:r>
          </w:p>
        </w:tc>
        <w:tc>
          <w:tcPr>
            <w:tcW w:w="6237" w:type="dxa"/>
            <w:gridSpan w:val="2"/>
          </w:tcPr>
          <w:p w14:paraId="5EE821BC" w14:textId="77777777" w:rsidR="008E77E5" w:rsidRPr="006572B4" w:rsidRDefault="006F6CA9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/>
                <w:b/>
                <w:sz w:val="24"/>
                <w:u w:val="single"/>
              </w:rPr>
            </w:pPr>
            <w:r w:rsidRPr="006572B4">
              <w:rPr>
                <w:rFonts w:asciiTheme="minorHAnsi" w:hAnsiTheme="minorHAnsi"/>
                <w:b/>
                <w:color w:val="231F20"/>
                <w:sz w:val="24"/>
                <w:u w:val="single"/>
              </w:rPr>
              <w:t>Implementation</w:t>
            </w:r>
          </w:p>
        </w:tc>
        <w:tc>
          <w:tcPr>
            <w:tcW w:w="2693" w:type="dxa"/>
          </w:tcPr>
          <w:p w14:paraId="0A631040" w14:textId="77777777" w:rsidR="008E77E5" w:rsidRPr="006572B4" w:rsidRDefault="006F6CA9" w:rsidP="006572B4">
            <w:pPr>
              <w:pStyle w:val="BodyText"/>
              <w:jc w:val="center"/>
              <w:rPr>
                <w:b/>
                <w:u w:val="single"/>
              </w:rPr>
            </w:pPr>
            <w:r w:rsidRPr="006572B4">
              <w:rPr>
                <w:b/>
                <w:u w:val="single"/>
              </w:rPr>
              <w:t>Impact</w:t>
            </w:r>
          </w:p>
        </w:tc>
        <w:tc>
          <w:tcPr>
            <w:tcW w:w="2235" w:type="dxa"/>
          </w:tcPr>
          <w:p w14:paraId="157330C2" w14:textId="77777777" w:rsidR="008E77E5" w:rsidRPr="00567709" w:rsidRDefault="00567709" w:rsidP="00567709">
            <w:pPr>
              <w:pStyle w:val="TableParagraph"/>
              <w:ind w:left="0"/>
              <w:jc w:val="center"/>
              <w:rPr>
                <w:rFonts w:asciiTheme="minorHAnsi" w:hAnsiTheme="minorHAnsi"/>
                <w:b/>
                <w:sz w:val="24"/>
                <w:u w:val="single"/>
              </w:rPr>
            </w:pPr>
            <w:r w:rsidRPr="00567709">
              <w:rPr>
                <w:rFonts w:asciiTheme="minorHAnsi" w:hAnsiTheme="minorHAnsi"/>
                <w:b/>
                <w:sz w:val="24"/>
                <w:u w:val="single"/>
              </w:rPr>
              <w:t>Actual</w:t>
            </w:r>
          </w:p>
        </w:tc>
      </w:tr>
      <w:tr w:rsidR="008E77E5" w:rsidRPr="006F6CA9" w14:paraId="14428FC3" w14:textId="77777777" w:rsidTr="00C37240">
        <w:trPr>
          <w:trHeight w:val="1705"/>
        </w:trPr>
        <w:tc>
          <w:tcPr>
            <w:tcW w:w="4212" w:type="dxa"/>
            <w:tcBorders>
              <w:bottom w:val="single" w:sz="12" w:space="0" w:color="231F20"/>
            </w:tcBorders>
          </w:tcPr>
          <w:p w14:paraId="5F9376C4" w14:textId="77777777" w:rsidR="00847535" w:rsidRDefault="0084753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engage all children in regular physical activity, including PE lessons, sports clubs, physical activities such as a mindful yoga, competitions and regular exercise.</w:t>
            </w:r>
          </w:p>
          <w:p w14:paraId="37402CEC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4082CE8" w14:textId="77777777" w:rsidR="00847535" w:rsidRDefault="0084753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promotes an active and healthy lifestyle now, and in the future.</w:t>
            </w:r>
          </w:p>
          <w:p w14:paraId="38AF8B96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18AC206" w14:textId="77777777" w:rsidR="00847535" w:rsidRDefault="0084753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develop a positive interest and attitude towards physical activity.</w:t>
            </w:r>
          </w:p>
          <w:p w14:paraId="0342336E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DBBAEDF" w14:textId="77777777" w:rsidR="00847535" w:rsidRDefault="0084753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For children to develop a lifelong love of sports.</w:t>
            </w:r>
          </w:p>
          <w:p w14:paraId="4430656C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FAFCADC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For children to chose to be active in their break times.</w:t>
            </w:r>
          </w:p>
          <w:p w14:paraId="66061F9A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3F7544E" w14:textId="77777777" w:rsidR="00354F49" w:rsidRPr="006F6CA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 be able to safely access the assault course in their break times.</w:t>
            </w:r>
          </w:p>
        </w:tc>
        <w:tc>
          <w:tcPr>
            <w:tcW w:w="4110" w:type="dxa"/>
            <w:tcBorders>
              <w:bottom w:val="single" w:sz="12" w:space="0" w:color="231F20"/>
            </w:tcBorders>
          </w:tcPr>
          <w:p w14:paraId="1269E365" w14:textId="77777777" w:rsidR="00F10445" w:rsidRDefault="0084753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Offering a greater range of sports and activities.</w:t>
            </w:r>
          </w:p>
          <w:p w14:paraId="03454FDE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515B7A4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Use of specialist coaches to lead high quality PE lessons for all children- once per week.</w:t>
            </w:r>
          </w:p>
          <w:p w14:paraId="7D32C6B3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Use of specialist coaches to offer structured sporting opportunities at lunch time.</w:t>
            </w:r>
          </w:p>
          <w:p w14:paraId="1FFDB3BF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2E55D75" w14:textId="77777777" w:rsidR="00354F49" w:rsidRPr="006F6CA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Ensure equipment is regularly serviced and maintained.</w:t>
            </w:r>
          </w:p>
        </w:tc>
        <w:tc>
          <w:tcPr>
            <w:tcW w:w="2127" w:type="dxa"/>
            <w:tcBorders>
              <w:bottom w:val="single" w:sz="12" w:space="0" w:color="231F20"/>
            </w:tcBorders>
          </w:tcPr>
          <w:p w14:paraId="143F3EC1" w14:textId="77777777" w:rsidR="00847535" w:rsidRDefault="00354F49" w:rsidP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847535">
              <w:rPr>
                <w:rFonts w:asciiTheme="minorHAnsi" w:hAnsiTheme="minorHAnsi"/>
                <w:sz w:val="24"/>
              </w:rPr>
              <w:t>6619 Aut</w:t>
            </w:r>
            <w:r>
              <w:rPr>
                <w:rFonts w:asciiTheme="minorHAnsi" w:hAnsiTheme="minorHAnsi"/>
                <w:sz w:val="24"/>
              </w:rPr>
              <w:t>umn term</w:t>
            </w:r>
            <w:r w:rsidR="00847535">
              <w:rPr>
                <w:rFonts w:asciiTheme="minorHAnsi" w:hAnsiTheme="minorHAnsi"/>
                <w:sz w:val="24"/>
              </w:rPr>
              <w:t xml:space="preserve"> spec</w:t>
            </w:r>
            <w:r>
              <w:rPr>
                <w:rFonts w:asciiTheme="minorHAnsi" w:hAnsiTheme="minorHAnsi"/>
                <w:sz w:val="24"/>
              </w:rPr>
              <w:t xml:space="preserve">ialist </w:t>
            </w:r>
            <w:r w:rsidR="00847535">
              <w:rPr>
                <w:rFonts w:asciiTheme="minorHAnsi" w:hAnsiTheme="minorHAnsi"/>
                <w:sz w:val="24"/>
              </w:rPr>
              <w:t>coaching</w:t>
            </w:r>
            <w:r>
              <w:rPr>
                <w:rFonts w:asciiTheme="minorHAnsi" w:hAnsiTheme="minorHAnsi"/>
                <w:sz w:val="24"/>
              </w:rPr>
              <w:t xml:space="preserve"> for one PE lesson per child per week</w:t>
            </w:r>
            <w:r w:rsidR="00672986">
              <w:rPr>
                <w:rFonts w:asciiTheme="minorHAnsi" w:hAnsiTheme="minorHAnsi"/>
                <w:sz w:val="24"/>
              </w:rPr>
              <w:t>.</w:t>
            </w:r>
          </w:p>
          <w:p w14:paraId="59571F25" w14:textId="77777777" w:rsidR="00847535" w:rsidRDefault="00847535" w:rsidP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E52AEA5" w14:textId="77777777" w:rsidR="00F10445" w:rsidRDefault="00354F49" w:rsidP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847535">
              <w:rPr>
                <w:rFonts w:asciiTheme="minorHAnsi" w:hAnsiTheme="minorHAnsi"/>
                <w:sz w:val="24"/>
              </w:rPr>
              <w:t>642 Spec coach</w:t>
            </w:r>
            <w:r>
              <w:rPr>
                <w:rFonts w:asciiTheme="minorHAnsi" w:hAnsiTheme="minorHAnsi"/>
                <w:sz w:val="24"/>
              </w:rPr>
              <w:t>ing from SCS for</w:t>
            </w:r>
            <w:r w:rsidR="00847535">
              <w:rPr>
                <w:rFonts w:asciiTheme="minorHAnsi" w:hAnsiTheme="minorHAnsi"/>
                <w:sz w:val="24"/>
              </w:rPr>
              <w:t xml:space="preserve"> March 2021</w:t>
            </w:r>
            <w:r w:rsidR="00672986">
              <w:rPr>
                <w:rFonts w:asciiTheme="minorHAnsi" w:hAnsiTheme="minorHAnsi"/>
                <w:sz w:val="24"/>
              </w:rPr>
              <w:t>.</w:t>
            </w:r>
          </w:p>
          <w:p w14:paraId="4502F8D6" w14:textId="77777777" w:rsidR="00354F49" w:rsidRDefault="00354F49" w:rsidP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E10FE30" w14:textId="77777777" w:rsidR="00354F49" w:rsidRDefault="00354F49" w:rsidP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£485 to update the assault course.</w:t>
            </w:r>
          </w:p>
          <w:p w14:paraId="0CF4461E" w14:textId="77777777" w:rsidR="00354F49" w:rsidRDefault="00354F49" w:rsidP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23295BD" w14:textId="77777777" w:rsidR="00354F49" w:rsidRPr="00354F49" w:rsidRDefault="00354F49" w:rsidP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£78 servicing of the assault course</w:t>
            </w:r>
          </w:p>
        </w:tc>
        <w:tc>
          <w:tcPr>
            <w:tcW w:w="2693" w:type="dxa"/>
            <w:tcBorders>
              <w:bottom w:val="single" w:sz="12" w:space="0" w:color="231F20"/>
            </w:tcBorders>
          </w:tcPr>
          <w:p w14:paraId="39A726E9" w14:textId="77777777" w:rsidR="00C10E15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354F49">
              <w:rPr>
                <w:rFonts w:asciiTheme="minorHAnsi" w:hAnsiTheme="minorHAnsi"/>
                <w:sz w:val="24"/>
              </w:rPr>
              <w:t>Children accessing high quality PE lessons.</w:t>
            </w:r>
          </w:p>
          <w:p w14:paraId="5C8C9BC6" w14:textId="77777777" w:rsidR="00C37240" w:rsidRPr="00354F49" w:rsidRDefault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940E0AF" w14:textId="77777777" w:rsidR="00C37240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354F49">
              <w:rPr>
                <w:rFonts w:asciiTheme="minorHAnsi" w:hAnsiTheme="minorHAnsi"/>
                <w:sz w:val="24"/>
              </w:rPr>
              <w:t>Children making progress with their sporting skills and have increased their stamina.</w:t>
            </w:r>
            <w:r>
              <w:rPr>
                <w:rFonts w:asciiTheme="minorHAnsi" w:hAnsiTheme="minorHAnsi"/>
                <w:sz w:val="24"/>
              </w:rPr>
              <w:t xml:space="preserve">  </w:t>
            </w:r>
          </w:p>
          <w:p w14:paraId="68F866AC" w14:textId="77777777" w:rsidR="00C37240" w:rsidRDefault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C87D12B" w14:textId="77777777" w:rsidR="00354F49" w:rsidRDefault="00354F4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experiencing a greater range of sports and skills.</w:t>
            </w:r>
          </w:p>
          <w:p w14:paraId="21701BB1" w14:textId="77777777" w:rsidR="00C37240" w:rsidRDefault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4E30A33" w14:textId="77777777" w:rsidR="00354F49" w:rsidRPr="00800C98" w:rsidRDefault="00354F49">
            <w:pPr>
              <w:pStyle w:val="TableParagraph"/>
              <w:ind w:left="0"/>
              <w:rPr>
                <w:rFonts w:asciiTheme="minorHAnsi" w:hAnsiTheme="minorHAnsi"/>
                <w:color w:val="00B0F0"/>
                <w:sz w:val="24"/>
              </w:rPr>
            </w:pPr>
            <w:r w:rsidRPr="00C37240">
              <w:rPr>
                <w:rFonts w:asciiTheme="minorHAnsi" w:hAnsiTheme="minorHAnsi"/>
                <w:sz w:val="24"/>
              </w:rPr>
              <w:t>Children able to access sporting activities at lunch time to keep them active.</w:t>
            </w:r>
          </w:p>
        </w:tc>
        <w:tc>
          <w:tcPr>
            <w:tcW w:w="2235" w:type="dxa"/>
            <w:tcBorders>
              <w:bottom w:val="single" w:sz="12" w:space="0" w:color="231F20"/>
            </w:tcBorders>
          </w:tcPr>
          <w:p w14:paraId="750B2981" w14:textId="77777777" w:rsidR="0056770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844380B" w14:textId="77777777" w:rsidR="0056770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C26D356" w14:textId="77777777" w:rsidR="008E77E5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£15,913 was spent in the academic year on Sports Coaching.</w:t>
            </w:r>
          </w:p>
          <w:p w14:paraId="7886862C" w14:textId="77777777" w:rsidR="0056770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BD6309B" w14:textId="77777777" w:rsidR="0056770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313966E" w14:textId="77777777" w:rsidR="0056770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17ED7EB" w14:textId="77777777" w:rsidR="0056770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A2E4A08" w14:textId="77777777" w:rsidR="0056770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£692 Completed</w:t>
            </w:r>
          </w:p>
          <w:p w14:paraId="3CDAF1D1" w14:textId="77777777" w:rsidR="0056770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67BC1C2" w14:textId="77777777" w:rsidR="0056770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4C4F95B" w14:textId="77777777" w:rsidR="0056770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39EF5A5" w14:textId="77777777" w:rsidR="00567709" w:rsidRPr="006F6CA9" w:rsidRDefault="00567709" w:rsidP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£78 Completed</w:t>
            </w:r>
          </w:p>
        </w:tc>
      </w:tr>
    </w:tbl>
    <w:p w14:paraId="5891F6FE" w14:textId="77777777" w:rsidR="008E77E5" w:rsidRPr="006F6CA9" w:rsidRDefault="008E77E5">
      <w:pPr>
        <w:rPr>
          <w:rFonts w:asciiTheme="minorHAnsi" w:hAnsiTheme="minorHAnsi"/>
          <w:sz w:val="24"/>
        </w:rPr>
        <w:sectPr w:rsidR="008E77E5" w:rsidRPr="006F6CA9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37240" w:rsidRPr="006F6CA9" w14:paraId="639565EB" w14:textId="77777777" w:rsidTr="00C37240">
        <w:trPr>
          <w:trHeight w:val="383"/>
        </w:trPr>
        <w:tc>
          <w:tcPr>
            <w:tcW w:w="15378" w:type="dxa"/>
            <w:gridSpan w:val="5"/>
          </w:tcPr>
          <w:p w14:paraId="72BD4F3A" w14:textId="77777777" w:rsidR="00C37240" w:rsidRPr="00C37240" w:rsidRDefault="00C37240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b/>
                <w:sz w:val="24"/>
              </w:rPr>
            </w:pPr>
            <w:r w:rsidRPr="00C37240">
              <w:rPr>
                <w:rFonts w:asciiTheme="minorHAnsi" w:hAnsiTheme="minorHAnsi"/>
                <w:b/>
                <w:sz w:val="24"/>
              </w:rPr>
              <w:lastRenderedPageBreak/>
              <w:t>Key indicator 3: Increased confidence, knowledge and skills of all staff in teaching PE and sport</w:t>
            </w:r>
          </w:p>
        </w:tc>
      </w:tr>
      <w:tr w:rsidR="008E77E5" w:rsidRPr="006F6CA9" w14:paraId="714EA8FD" w14:textId="77777777">
        <w:trPr>
          <w:trHeight w:val="405"/>
        </w:trPr>
        <w:tc>
          <w:tcPr>
            <w:tcW w:w="3758" w:type="dxa"/>
          </w:tcPr>
          <w:p w14:paraId="7573E054" w14:textId="77777777" w:rsidR="008E77E5" w:rsidRPr="006E3083" w:rsidRDefault="006F6CA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  <w:u w:val="single"/>
              </w:rPr>
            </w:pPr>
            <w:r w:rsidRPr="006E3083">
              <w:rPr>
                <w:rFonts w:asciiTheme="minorHAnsi" w:hAnsiTheme="minorHAnsi"/>
                <w:b/>
                <w:color w:val="231F20"/>
                <w:sz w:val="24"/>
                <w:u w:val="single"/>
              </w:rPr>
              <w:t>Intent</w:t>
            </w:r>
          </w:p>
        </w:tc>
        <w:tc>
          <w:tcPr>
            <w:tcW w:w="5121" w:type="dxa"/>
            <w:gridSpan w:val="2"/>
          </w:tcPr>
          <w:p w14:paraId="7971EF4C" w14:textId="77777777" w:rsidR="008E77E5" w:rsidRPr="006E3083" w:rsidRDefault="006F6CA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  <w:u w:val="single"/>
              </w:rPr>
            </w:pPr>
            <w:r w:rsidRPr="006E3083">
              <w:rPr>
                <w:rFonts w:asciiTheme="minorHAnsi" w:hAnsiTheme="minorHAnsi"/>
                <w:b/>
                <w:color w:val="231F20"/>
                <w:sz w:val="24"/>
                <w:u w:val="single"/>
              </w:rPr>
              <w:t>Implementation</w:t>
            </w:r>
          </w:p>
        </w:tc>
        <w:tc>
          <w:tcPr>
            <w:tcW w:w="3423" w:type="dxa"/>
          </w:tcPr>
          <w:p w14:paraId="22F62F52" w14:textId="77777777" w:rsidR="008E77E5" w:rsidRPr="006E3083" w:rsidRDefault="006F6CA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  <w:u w:val="single"/>
              </w:rPr>
            </w:pPr>
            <w:r w:rsidRPr="006E3083">
              <w:rPr>
                <w:rFonts w:asciiTheme="minorHAnsi" w:hAnsiTheme="minorHAnsi"/>
                <w:b/>
                <w:color w:val="231F20"/>
                <w:sz w:val="24"/>
                <w:u w:val="single"/>
              </w:rPr>
              <w:t>Impact</w:t>
            </w:r>
          </w:p>
        </w:tc>
        <w:tc>
          <w:tcPr>
            <w:tcW w:w="3076" w:type="dxa"/>
          </w:tcPr>
          <w:p w14:paraId="5982283E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0FE781C3" w14:textId="77777777">
        <w:trPr>
          <w:trHeight w:val="2049"/>
        </w:trPr>
        <w:tc>
          <w:tcPr>
            <w:tcW w:w="3758" w:type="dxa"/>
          </w:tcPr>
          <w:p w14:paraId="71B5E346" w14:textId="77777777" w:rsidR="006E3083" w:rsidRDefault="006E308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For all class teachers to feel confident in teaching PE to at least a good standard.  </w:t>
            </w:r>
          </w:p>
          <w:p w14:paraId="69DCEDE3" w14:textId="77777777" w:rsidR="006E3083" w:rsidRDefault="006E308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For teachers to have a good subject knowledge of PE.</w:t>
            </w:r>
          </w:p>
          <w:p w14:paraId="5B9F083C" w14:textId="77777777" w:rsidR="006E3083" w:rsidRDefault="006E308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For PE lessons to show clear progression and for all children to make at least good progress</w:t>
            </w:r>
          </w:p>
          <w:p w14:paraId="7F0BDFC7" w14:textId="77777777" w:rsidR="000B2750" w:rsidRPr="006F6CA9" w:rsidRDefault="006E308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For teachers to model being active.</w:t>
            </w:r>
          </w:p>
        </w:tc>
        <w:tc>
          <w:tcPr>
            <w:tcW w:w="3458" w:type="dxa"/>
          </w:tcPr>
          <w:p w14:paraId="0594CA69" w14:textId="77777777" w:rsidR="00124B77" w:rsidRDefault="00C37240" w:rsidP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of planning aid for all teachers to be able to use to inform planning so that PE lessons are progressive, skills based and challenging.</w:t>
            </w:r>
          </w:p>
          <w:p w14:paraId="3825CE06" w14:textId="77777777" w:rsidR="00642425" w:rsidRPr="006F6CA9" w:rsidRDefault="0064242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14:paraId="1D5D98A5" w14:textId="77777777" w:rsidR="00642425" w:rsidRPr="00642425" w:rsidRDefault="00C37240" w:rsidP="00C37240">
            <w:pPr>
              <w:pStyle w:val="TableParagraph"/>
              <w:ind w:left="0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£149</w:t>
            </w:r>
          </w:p>
        </w:tc>
        <w:tc>
          <w:tcPr>
            <w:tcW w:w="3423" w:type="dxa"/>
          </w:tcPr>
          <w:p w14:paraId="2AB5AAF7" w14:textId="77777777" w:rsidR="008E77E5" w:rsidRDefault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Teachers are planning a wider range of PE lessons/sports.</w:t>
            </w:r>
          </w:p>
          <w:p w14:paraId="166C81FA" w14:textId="77777777" w:rsidR="00C37240" w:rsidRDefault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BC308CB" w14:textId="77777777" w:rsidR="00C37240" w:rsidRDefault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Skills to be taught have been mapped out across all year groups.</w:t>
            </w:r>
          </w:p>
          <w:p w14:paraId="64353DB1" w14:textId="77777777" w:rsidR="00C37240" w:rsidRDefault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98CA95B" w14:textId="77777777" w:rsidR="00C37240" w:rsidRDefault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Lessons are more progressive across a unit of work and each year group.</w:t>
            </w:r>
          </w:p>
          <w:p w14:paraId="544A0424" w14:textId="77777777" w:rsidR="00C37240" w:rsidRDefault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68DAB20" w14:textId="77777777" w:rsidR="00C37240" w:rsidRPr="006F6CA9" w:rsidRDefault="00C37240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Lessons are adapted to meet all needs and the National Curriculum objectives are clearly covered.</w:t>
            </w:r>
          </w:p>
        </w:tc>
        <w:tc>
          <w:tcPr>
            <w:tcW w:w="3076" w:type="dxa"/>
          </w:tcPr>
          <w:p w14:paraId="73EAC07D" w14:textId="77777777" w:rsidR="008F149D" w:rsidRPr="006F6CA9" w:rsidRDefault="005677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£149 Completed</w:t>
            </w:r>
          </w:p>
        </w:tc>
      </w:tr>
    </w:tbl>
    <w:p w14:paraId="3F69BD2D" w14:textId="77777777" w:rsidR="008E77E5" w:rsidRDefault="008E77E5">
      <w:pPr>
        <w:rPr>
          <w:rFonts w:ascii="Times New Roman"/>
          <w:sz w:val="24"/>
        </w:rPr>
        <w:sectPr w:rsidR="008E77E5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568B4F0C" w14:textId="77777777" w:rsidR="006F6CA9" w:rsidRDefault="006F6CA9" w:rsidP="00C37240"/>
    <w:sectPr w:rsidR="006F6CA9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CE9BC" w14:textId="77777777" w:rsidR="00567709" w:rsidRDefault="00567709">
      <w:r>
        <w:separator/>
      </w:r>
    </w:p>
  </w:endnote>
  <w:endnote w:type="continuationSeparator" w:id="0">
    <w:p w14:paraId="4ADD4211" w14:textId="77777777" w:rsidR="00567709" w:rsidRDefault="00567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C302C" w14:textId="77777777" w:rsidR="00567709" w:rsidRDefault="00567709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5087" behindDoc="1" locked="0" layoutInCell="1" allowOverlap="1" wp14:anchorId="313F7E93" wp14:editId="6BE7975B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32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11" behindDoc="1" locked="0" layoutInCell="1" allowOverlap="1" wp14:anchorId="2EA6629D" wp14:editId="4021F1E2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33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35" behindDoc="1" locked="0" layoutInCell="1" allowOverlap="1" wp14:anchorId="71494490" wp14:editId="22D843DF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34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59" behindDoc="1" locked="0" layoutInCell="1" allowOverlap="1" wp14:anchorId="5DB089B7" wp14:editId="58A02B2A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3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6208" behindDoc="1" locked="0" layoutInCell="1" allowOverlap="1" wp14:anchorId="13A4C380" wp14:editId="32ECC5CA">
              <wp:simplePos x="0" y="0"/>
              <wp:positionH relativeFrom="page">
                <wp:posOffset>6580505</wp:posOffset>
              </wp:positionH>
              <wp:positionV relativeFrom="page">
                <wp:posOffset>7154545</wp:posOffset>
              </wp:positionV>
              <wp:extent cx="387985" cy="189865"/>
              <wp:effectExtent l="0" t="1270" r="381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10363" y="11267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63" y="11267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1325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2D25998" id="Group 3" o:spid="_x0000_s1026" style="position:absolute;margin-left:518.15pt;margin-top:563.35pt;width:30.55pt;height:14.95pt;z-index:-20272;mso-position-horizontal-relative:page;mso-position-vertical-relative:page" coordorigin="10363,11267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363;top:11267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">
                <v:imagedata r:id="rId7" o:title=""/>
              </v:shape>
              <v:shape id="Picture 4" o:spid="_x0000_s1028" type="#_x0000_t75" style="position:absolute;left:10425;top:11325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68415207" behindDoc="1" locked="0" layoutInCell="1" allowOverlap="1" wp14:anchorId="406CAA61" wp14:editId="23D11678">
          <wp:simplePos x="0" y="0"/>
          <wp:positionH relativeFrom="page">
            <wp:posOffset>5979500</wp:posOffset>
          </wp:positionH>
          <wp:positionV relativeFrom="page">
            <wp:posOffset>7183375</wp:posOffset>
          </wp:positionV>
          <wp:extent cx="518492" cy="129599"/>
          <wp:effectExtent l="0" t="0" r="0" b="0"/>
          <wp:wrapNone/>
          <wp:docPr id="36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18492" cy="129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56" behindDoc="1" locked="0" layoutInCell="1" allowOverlap="1" wp14:anchorId="2757BB28" wp14:editId="6BB3C4E5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C9163" w14:textId="77777777" w:rsidR="00567709" w:rsidRDefault="0056770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5pt;margin-top:558.4pt;width:57.85pt;height:14pt;z-index:-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eyrQIAAKg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" filled="f" stroked="f">
              <v:textbox inset="0,0,0,0">
                <w:txbxContent>
                  <w:p w:rsidR="00567709" w:rsidRDefault="0056770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80" behindDoc="1" locked="0" layoutInCell="1" allowOverlap="1" wp14:anchorId="6A957D73" wp14:editId="03FA932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F07B3" w14:textId="77777777" w:rsidR="00567709" w:rsidRDefault="0056770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303.45pt;margin-top:559.25pt;width:70.75pt;height:14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Bh3O6r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567709" w:rsidRDefault="0056770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24282" w14:textId="77777777" w:rsidR="00567709" w:rsidRDefault="00567709">
      <w:r>
        <w:separator/>
      </w:r>
    </w:p>
  </w:footnote>
  <w:footnote w:type="continuationSeparator" w:id="0">
    <w:p w14:paraId="6F715435" w14:textId="77777777" w:rsidR="00567709" w:rsidRDefault="00567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72638"/>
    <w:multiLevelType w:val="hybridMultilevel"/>
    <w:tmpl w:val="DD92A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E00D5"/>
    <w:multiLevelType w:val="hybridMultilevel"/>
    <w:tmpl w:val="155CD7EC"/>
    <w:lvl w:ilvl="0" w:tplc="33D6F5D0">
      <w:numFmt w:val="bullet"/>
      <w:lvlText w:val="•"/>
      <w:lvlJc w:val="left"/>
      <w:pPr>
        <w:ind w:left="7214" w:hanging="5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E5662F4A">
      <w:numFmt w:val="bullet"/>
      <w:lvlText w:val="•"/>
      <w:lvlJc w:val="left"/>
      <w:pPr>
        <w:ind w:left="8181" w:hanging="560"/>
      </w:pPr>
      <w:rPr>
        <w:rFonts w:hint="default"/>
        <w:lang w:val="en-GB" w:eastAsia="en-GB" w:bidi="en-GB"/>
      </w:rPr>
    </w:lvl>
    <w:lvl w:ilvl="2" w:tplc="9F10B12C">
      <w:numFmt w:val="bullet"/>
      <w:lvlText w:val="•"/>
      <w:lvlJc w:val="left"/>
      <w:pPr>
        <w:ind w:left="9143" w:hanging="560"/>
      </w:pPr>
      <w:rPr>
        <w:rFonts w:hint="default"/>
        <w:lang w:val="en-GB" w:eastAsia="en-GB" w:bidi="en-GB"/>
      </w:rPr>
    </w:lvl>
    <w:lvl w:ilvl="3" w:tplc="940047D2">
      <w:numFmt w:val="bullet"/>
      <w:lvlText w:val="•"/>
      <w:lvlJc w:val="left"/>
      <w:pPr>
        <w:ind w:left="10105" w:hanging="560"/>
      </w:pPr>
      <w:rPr>
        <w:rFonts w:hint="default"/>
        <w:lang w:val="en-GB" w:eastAsia="en-GB" w:bidi="en-GB"/>
      </w:rPr>
    </w:lvl>
    <w:lvl w:ilvl="4" w:tplc="BD48E37E">
      <w:numFmt w:val="bullet"/>
      <w:lvlText w:val="•"/>
      <w:lvlJc w:val="left"/>
      <w:pPr>
        <w:ind w:left="11067" w:hanging="560"/>
      </w:pPr>
      <w:rPr>
        <w:rFonts w:hint="default"/>
        <w:lang w:val="en-GB" w:eastAsia="en-GB" w:bidi="en-GB"/>
      </w:rPr>
    </w:lvl>
    <w:lvl w:ilvl="5" w:tplc="FA8A15E2">
      <w:numFmt w:val="bullet"/>
      <w:lvlText w:val="•"/>
      <w:lvlJc w:val="left"/>
      <w:pPr>
        <w:ind w:left="12028" w:hanging="560"/>
      </w:pPr>
      <w:rPr>
        <w:rFonts w:hint="default"/>
        <w:lang w:val="en-GB" w:eastAsia="en-GB" w:bidi="en-GB"/>
      </w:rPr>
    </w:lvl>
    <w:lvl w:ilvl="6" w:tplc="C9EA9BA0">
      <w:numFmt w:val="bullet"/>
      <w:lvlText w:val="•"/>
      <w:lvlJc w:val="left"/>
      <w:pPr>
        <w:ind w:left="12990" w:hanging="560"/>
      </w:pPr>
      <w:rPr>
        <w:rFonts w:hint="default"/>
        <w:lang w:val="en-GB" w:eastAsia="en-GB" w:bidi="en-GB"/>
      </w:rPr>
    </w:lvl>
    <w:lvl w:ilvl="7" w:tplc="C8E8FA9A">
      <w:numFmt w:val="bullet"/>
      <w:lvlText w:val="•"/>
      <w:lvlJc w:val="left"/>
      <w:pPr>
        <w:ind w:left="13952" w:hanging="560"/>
      </w:pPr>
      <w:rPr>
        <w:rFonts w:hint="default"/>
        <w:lang w:val="en-GB" w:eastAsia="en-GB" w:bidi="en-GB"/>
      </w:rPr>
    </w:lvl>
    <w:lvl w:ilvl="8" w:tplc="7D349906">
      <w:numFmt w:val="bullet"/>
      <w:lvlText w:val="•"/>
      <w:lvlJc w:val="left"/>
      <w:pPr>
        <w:ind w:left="14914" w:hanging="560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E5"/>
    <w:rsid w:val="000B2750"/>
    <w:rsid w:val="000F07F3"/>
    <w:rsid w:val="00124B77"/>
    <w:rsid w:val="00354F49"/>
    <w:rsid w:val="0055594A"/>
    <w:rsid w:val="00567709"/>
    <w:rsid w:val="005D307D"/>
    <w:rsid w:val="00642425"/>
    <w:rsid w:val="006572B4"/>
    <w:rsid w:val="00672986"/>
    <w:rsid w:val="006D0FDA"/>
    <w:rsid w:val="006E3083"/>
    <w:rsid w:val="006F6CA9"/>
    <w:rsid w:val="00800C98"/>
    <w:rsid w:val="00847535"/>
    <w:rsid w:val="008A0F55"/>
    <w:rsid w:val="008C57A8"/>
    <w:rsid w:val="008E77E5"/>
    <w:rsid w:val="008F149D"/>
    <w:rsid w:val="008F2E07"/>
    <w:rsid w:val="00960EC6"/>
    <w:rsid w:val="009A0796"/>
    <w:rsid w:val="00A618FF"/>
    <w:rsid w:val="00BF37F7"/>
    <w:rsid w:val="00C10E15"/>
    <w:rsid w:val="00C37240"/>
    <w:rsid w:val="00D32901"/>
    <w:rsid w:val="00D948C6"/>
    <w:rsid w:val="00EC5ABC"/>
    <w:rsid w:val="00F10445"/>
    <w:rsid w:val="00F87452"/>
    <w:rsid w:val="00FA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99246DA"/>
  <w15:docId w15:val="{1E4092CB-B475-4E0C-BED9-085C7CB7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4"/>
      <w:jc w:val="right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27"/>
      <w:ind w:right="2691"/>
      <w:jc w:val="right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214" w:hanging="574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CA9"/>
    <w:rPr>
      <w:rFonts w:ascii="Tahoma" w:eastAsia="Calibri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6729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986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6729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986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C1613D62043E4CA4795475BB4CAABA" ma:contentTypeVersion="8" ma:contentTypeDescription="Create a new document." ma:contentTypeScope="" ma:versionID="796228030fe31757927ef746e6fc831a">
  <xsd:schema xmlns:xsd="http://www.w3.org/2001/XMLSchema" xmlns:xs="http://www.w3.org/2001/XMLSchema" xmlns:p="http://schemas.microsoft.com/office/2006/metadata/properties" xmlns:ns3="bf5c4afc-bc78-4a19-9669-75c2f91ced5d" xmlns:ns4="af9c10be-7b19-481d-928b-92165b7585dd" targetNamespace="http://schemas.microsoft.com/office/2006/metadata/properties" ma:root="true" ma:fieldsID="717e077442ee7f6c4b873be4a805efed" ns3:_="" ns4:_="">
    <xsd:import namespace="bf5c4afc-bc78-4a19-9669-75c2f91ced5d"/>
    <xsd:import namespace="af9c10be-7b19-481d-928b-92165b7585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c4afc-bc78-4a19-9669-75c2f91ced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c10be-7b19-481d-928b-92165b7585d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F35055-CF08-46AE-AA6D-65511C0131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c4afc-bc78-4a19-9669-75c2f91ced5d"/>
    <ds:schemaRef ds:uri="af9c10be-7b19-481d-928b-92165b7585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4FBC42-0662-4C42-A228-83E61B7444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DF2474-AC8F-42CF-A3BA-C2C0078A2EC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f9c10be-7b19-481d-928b-92165b7585dd"/>
    <ds:schemaRef ds:uri="http://purl.org/dc/terms/"/>
    <ds:schemaRef ds:uri="http://schemas.openxmlformats.org/package/2006/metadata/core-properties"/>
    <ds:schemaRef ds:uri="bf5c4afc-bc78-4a19-9669-75c2f91ced5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387</Words>
  <Characters>2206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Pickering</dc:creator>
  <cp:lastModifiedBy>H Cagney</cp:lastModifiedBy>
  <cp:revision>2</cp:revision>
  <dcterms:created xsi:type="dcterms:W3CDTF">2021-10-01T14:54:00Z</dcterms:created>
  <dcterms:modified xsi:type="dcterms:W3CDTF">2021-10-01T14:54:00Z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2019-11-19T00:00:00Z</vt:filetime>
  </property>
  <property fmtid="{D5CDD505-2E9C-101B-9397-08002B2CF9AE}" pid="5" name="ContentTypeId">
    <vt:lpwstr>0x01010028C1613D62043E4CA4795475BB4CAABA</vt:lpwstr>
  </property>
</Properties>
</file>